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39E3" w14:textId="77777777" w:rsidR="00DF6654" w:rsidRDefault="00DF6654" w:rsidP="00DF6654">
      <w:pPr>
        <w:widowControl w:val="0"/>
        <w:autoSpaceDE w:val="0"/>
        <w:autoSpaceDN w:val="0"/>
        <w:spacing w:after="0" w:line="240" w:lineRule="auto"/>
        <w:ind w:left="142" w:right="84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КАЗЁННОЕ ДОШКОЛЬНОЕ ОБРАЗОВАТЕЛЬНОЕ УЧРЕЖДЕНИЕ ДЕТСКИЙ САД № 1 «ЗОЛОТОЙ КЛЮЧИК»</w:t>
      </w:r>
    </w:p>
    <w:p w14:paraId="17F2B360" w14:textId="77777777" w:rsidR="00DF6654" w:rsidRPr="006A7811" w:rsidRDefault="00DF6654" w:rsidP="00DF6654">
      <w:pPr>
        <w:widowControl w:val="0"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</w:p>
    <w:p w14:paraId="263A6377" w14:textId="77777777" w:rsidR="00DF6654" w:rsidRDefault="00DF6654" w:rsidP="00DF6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C23F96" w14:textId="1494A995" w:rsidR="00DF6654" w:rsidRPr="00DF6654" w:rsidRDefault="00DF6654" w:rsidP="00DF6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65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качества</w:t>
      </w:r>
    </w:p>
    <w:p w14:paraId="130E18B0" w14:textId="77777777" w:rsidR="00DF6654" w:rsidRPr="00DF6654" w:rsidRDefault="00DF6654" w:rsidP="00DF6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65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развивающей предметно-пространственной</w:t>
      </w:r>
    </w:p>
    <w:p w14:paraId="1ED5DE73" w14:textId="77777777" w:rsidR="00DF6654" w:rsidRPr="00DF6654" w:rsidRDefault="00DF6654" w:rsidP="00DF6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65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среды</w:t>
      </w:r>
    </w:p>
    <w:p w14:paraId="0DC39256" w14:textId="77777777" w:rsidR="00DF6654" w:rsidRPr="00DF6654" w:rsidRDefault="00DF6654" w:rsidP="00DF6654">
      <w:pPr>
        <w:widowControl w:val="0"/>
        <w:autoSpaceDE w:val="0"/>
        <w:autoSpaceDN w:val="0"/>
        <w:spacing w:after="2" w:line="240" w:lineRule="auto"/>
        <w:ind w:left="5319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28"/>
        <w:gridCol w:w="896"/>
        <w:gridCol w:w="874"/>
        <w:gridCol w:w="873"/>
        <w:gridCol w:w="871"/>
      </w:tblGrid>
      <w:tr w:rsidR="00DF6654" w:rsidRPr="00DF6654" w14:paraId="28A2ACD5" w14:textId="77777777" w:rsidTr="00A42228">
        <w:trPr>
          <w:trHeight w:val="350"/>
        </w:trPr>
        <w:tc>
          <w:tcPr>
            <w:tcW w:w="636" w:type="dxa"/>
            <w:vMerge w:val="restart"/>
            <w:tcBorders>
              <w:bottom w:val="single" w:sz="36" w:space="0" w:color="DBE4F0"/>
            </w:tcBorders>
            <w:shd w:val="clear" w:color="auto" w:fill="92D050"/>
          </w:tcPr>
          <w:p w14:paraId="22D19555" w14:textId="77777777" w:rsidR="00DF6654" w:rsidRPr="00DF6654" w:rsidRDefault="00DF6654" w:rsidP="00DF6654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D5A982C" w14:textId="77777777" w:rsidR="00DF6654" w:rsidRPr="00DF6654" w:rsidRDefault="00DF6654" w:rsidP="00DF665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6328" w:type="dxa"/>
            <w:vMerge w:val="restart"/>
            <w:tcBorders>
              <w:bottom w:val="single" w:sz="36" w:space="0" w:color="DBE4F0"/>
            </w:tcBorders>
            <w:shd w:val="clear" w:color="auto" w:fill="92D050"/>
          </w:tcPr>
          <w:p w14:paraId="778CB5F5" w14:textId="77777777" w:rsidR="00DF6654" w:rsidRPr="00DF6654" w:rsidRDefault="00DF6654" w:rsidP="00DF6654">
            <w:pPr>
              <w:spacing w:before="54"/>
              <w:ind w:left="22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Параметры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514" w:type="dxa"/>
            <w:gridSpan w:val="4"/>
            <w:shd w:val="clear" w:color="auto" w:fill="92D050"/>
          </w:tcPr>
          <w:p w14:paraId="6C2D805F" w14:textId="77777777" w:rsidR="00DF6654" w:rsidRPr="00DF6654" w:rsidRDefault="00DF6654" w:rsidP="00DF6654">
            <w:pPr>
              <w:spacing w:before="54"/>
              <w:ind w:left="9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Степень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DF6654" w:rsidRPr="00DF6654" w14:paraId="676BFE13" w14:textId="77777777" w:rsidTr="00A42228">
        <w:trPr>
          <w:trHeight w:val="279"/>
        </w:trPr>
        <w:tc>
          <w:tcPr>
            <w:tcW w:w="636" w:type="dxa"/>
            <w:vMerge/>
            <w:tcBorders>
              <w:top w:val="nil"/>
              <w:bottom w:val="single" w:sz="36" w:space="0" w:color="DBE4F0"/>
            </w:tcBorders>
            <w:shd w:val="clear" w:color="auto" w:fill="92D050"/>
          </w:tcPr>
          <w:p w14:paraId="03CD25A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28" w:type="dxa"/>
            <w:vMerge/>
            <w:tcBorders>
              <w:top w:val="nil"/>
              <w:bottom w:val="single" w:sz="36" w:space="0" w:color="DBE4F0"/>
            </w:tcBorders>
            <w:shd w:val="clear" w:color="auto" w:fill="92D050"/>
          </w:tcPr>
          <w:p w14:paraId="702A029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92D050"/>
          </w:tcPr>
          <w:p w14:paraId="16B2E215" w14:textId="77777777" w:rsidR="00DF6654" w:rsidRPr="00DF6654" w:rsidRDefault="00DF6654" w:rsidP="00DF6654">
            <w:pPr>
              <w:spacing w:before="14" w:line="24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14:paraId="6797F726" w14:textId="77777777" w:rsidR="00DF6654" w:rsidRPr="00DF6654" w:rsidRDefault="00DF6654" w:rsidP="00DF6654">
            <w:pPr>
              <w:spacing w:before="14" w:line="245" w:lineRule="exact"/>
              <w:ind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14:paraId="4BF15D7F" w14:textId="77777777" w:rsidR="00DF6654" w:rsidRPr="00DF6654" w:rsidRDefault="00DF6654" w:rsidP="00DF6654">
            <w:pPr>
              <w:spacing w:before="14" w:line="245" w:lineRule="exact"/>
              <w:ind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871" w:type="dxa"/>
            <w:shd w:val="clear" w:color="auto" w:fill="92D050"/>
          </w:tcPr>
          <w:p w14:paraId="059CB22C" w14:textId="77777777" w:rsidR="00DF6654" w:rsidRPr="00DF6654" w:rsidRDefault="00DF6654" w:rsidP="00DF6654">
            <w:pPr>
              <w:spacing w:before="14" w:line="245" w:lineRule="exact"/>
              <w:ind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DF6654" w:rsidRPr="00DF6654" w14:paraId="7F98481C" w14:textId="77777777" w:rsidTr="00A42228">
        <w:trPr>
          <w:trHeight w:val="931"/>
        </w:trPr>
        <w:tc>
          <w:tcPr>
            <w:tcW w:w="636" w:type="dxa"/>
            <w:tcBorders>
              <w:top w:val="single" w:sz="36" w:space="0" w:color="DBE4F0"/>
            </w:tcBorders>
          </w:tcPr>
          <w:p w14:paraId="34FF12AB" w14:textId="77777777" w:rsidR="00DF6654" w:rsidRPr="00DF6654" w:rsidRDefault="00DF6654" w:rsidP="00DF6654">
            <w:pPr>
              <w:spacing w:before="38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328" w:type="dxa"/>
            <w:tcBorders>
              <w:top w:val="single" w:sz="36" w:space="0" w:color="DBE4F0"/>
            </w:tcBorders>
          </w:tcPr>
          <w:p w14:paraId="387BF5F3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Соответствие ООП ДО, АООП, дополнительным 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общеразвивающим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программам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дошкольного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образовательного учреждения</w:t>
            </w:r>
          </w:p>
        </w:tc>
        <w:tc>
          <w:tcPr>
            <w:tcW w:w="896" w:type="dxa"/>
          </w:tcPr>
          <w:p w14:paraId="06973E3A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733AED7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36B4E97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556E329B" w14:textId="77777777" w:rsidR="00DF6654" w:rsidRPr="00DF6654" w:rsidRDefault="00DF6654" w:rsidP="00DF6654">
            <w:pPr>
              <w:spacing w:before="51"/>
              <w:ind w:left="457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2B6C8418" w14:textId="77777777" w:rsidTr="00A42228">
        <w:trPr>
          <w:trHeight w:val="943"/>
        </w:trPr>
        <w:tc>
          <w:tcPr>
            <w:tcW w:w="636" w:type="dxa"/>
          </w:tcPr>
          <w:p w14:paraId="10135848" w14:textId="77777777" w:rsidR="00DF6654" w:rsidRPr="00DF6654" w:rsidRDefault="00DF6654" w:rsidP="00DF6654">
            <w:pPr>
              <w:spacing w:before="49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6328" w:type="dxa"/>
          </w:tcPr>
          <w:p w14:paraId="512E6A3E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Соответствие материально-техническим и медико- социальным условиям пребывания детей </w:t>
            </w:r>
            <w:proofErr w:type="gramStart"/>
            <w:r w:rsidRPr="00DF6654">
              <w:rPr>
                <w:rFonts w:ascii="Times New Roman" w:eastAsia="Times New Roman" w:hAnsi="Times New Roman" w:cs="Times New Roman"/>
                <w:lang w:val="ru-RU"/>
              </w:rPr>
              <w:t>в ДОУ</w:t>
            </w:r>
            <w:proofErr w:type="gramEnd"/>
            <w:r w:rsidRPr="00DF6654">
              <w:rPr>
                <w:rFonts w:ascii="Times New Roman" w:eastAsia="Times New Roman" w:hAnsi="Times New Roman" w:cs="Times New Roman"/>
                <w:lang w:val="ru-RU"/>
              </w:rPr>
              <w:t xml:space="preserve"> согласно действующим СанПиН</w:t>
            </w:r>
          </w:p>
        </w:tc>
        <w:tc>
          <w:tcPr>
            <w:tcW w:w="896" w:type="dxa"/>
          </w:tcPr>
          <w:p w14:paraId="7CAEAD2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5436A3B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4F327905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5E5985BD" w14:textId="77777777" w:rsidR="00DF6654" w:rsidRPr="00DF6654" w:rsidRDefault="00DF6654" w:rsidP="00DF6654">
            <w:pPr>
              <w:spacing w:before="62"/>
              <w:ind w:left="457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78982160" w14:textId="77777777" w:rsidTr="00A42228">
        <w:trPr>
          <w:trHeight w:val="448"/>
        </w:trPr>
        <w:tc>
          <w:tcPr>
            <w:tcW w:w="636" w:type="dxa"/>
          </w:tcPr>
          <w:p w14:paraId="7D145DCA" w14:textId="77777777" w:rsidR="00DF6654" w:rsidRPr="00DF6654" w:rsidRDefault="00DF6654" w:rsidP="00DF6654">
            <w:pPr>
              <w:spacing w:before="49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6328" w:type="dxa"/>
          </w:tcPr>
          <w:p w14:paraId="115EFCC1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</w:rPr>
              <w:t>Соответствие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</w:rPr>
              <w:t>возрастным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</w:rPr>
              <w:t>возможностям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spacing w:val="-4"/>
              </w:rPr>
              <w:t>детей</w:t>
            </w:r>
            <w:proofErr w:type="spellEnd"/>
          </w:p>
        </w:tc>
        <w:tc>
          <w:tcPr>
            <w:tcW w:w="896" w:type="dxa"/>
          </w:tcPr>
          <w:p w14:paraId="0413410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14:paraId="71B22C8A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3" w:type="dxa"/>
          </w:tcPr>
          <w:p w14:paraId="5B638E2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14:paraId="1551A79E" w14:textId="77777777" w:rsidR="00DF6654" w:rsidRPr="00DF6654" w:rsidRDefault="00DF6654" w:rsidP="00DF6654">
            <w:pPr>
              <w:spacing w:before="62"/>
              <w:ind w:left="457"/>
              <w:rPr>
                <w:rFonts w:ascii="Wingdings" w:eastAsia="Times New Roman" w:hAnsi="Wingdings" w:cs="Times New Roman"/>
                <w:sz w:val="24"/>
              </w:rPr>
            </w:pPr>
          </w:p>
        </w:tc>
      </w:tr>
      <w:tr w:rsidR="00DF6654" w:rsidRPr="00DF6654" w14:paraId="09D7DD3D" w14:textId="77777777" w:rsidTr="00A42228">
        <w:trPr>
          <w:trHeight w:val="457"/>
        </w:trPr>
        <w:tc>
          <w:tcPr>
            <w:tcW w:w="636" w:type="dxa"/>
            <w:shd w:val="clear" w:color="auto" w:fill="92D050"/>
          </w:tcPr>
          <w:p w14:paraId="7F455CE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6328" w:type="dxa"/>
            <w:shd w:val="clear" w:color="auto" w:fill="92D050"/>
          </w:tcPr>
          <w:p w14:paraId="230AF672" w14:textId="77777777" w:rsidR="00DF6654" w:rsidRPr="00DF6654" w:rsidRDefault="00DF6654" w:rsidP="00DF6654">
            <w:pPr>
              <w:spacing w:before="54"/>
              <w:ind w:left="24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Насыщенность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4" w:type="dxa"/>
            <w:gridSpan w:val="4"/>
            <w:shd w:val="clear" w:color="auto" w:fill="92D050"/>
          </w:tcPr>
          <w:p w14:paraId="769D411D" w14:textId="77777777" w:rsidR="00DF6654" w:rsidRPr="00DF6654" w:rsidRDefault="00DF6654" w:rsidP="00DF6654">
            <w:pPr>
              <w:spacing w:before="54"/>
              <w:ind w:left="11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  <w:tr w:rsidR="00DF6654" w:rsidRPr="00DF6654" w14:paraId="0FF6C70F" w14:textId="77777777" w:rsidTr="00A42228">
        <w:trPr>
          <w:trHeight w:val="1216"/>
        </w:trPr>
        <w:tc>
          <w:tcPr>
            <w:tcW w:w="636" w:type="dxa"/>
          </w:tcPr>
          <w:p w14:paraId="394F2F9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6328" w:type="dxa"/>
          </w:tcPr>
          <w:p w14:paraId="2DE2C50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6" w:type="dxa"/>
          </w:tcPr>
          <w:p w14:paraId="6FAD3DF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642FDF5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1B97CA93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29432532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5B1E697C" w14:textId="77777777" w:rsidTr="00A42228">
        <w:trPr>
          <w:trHeight w:val="943"/>
        </w:trPr>
        <w:tc>
          <w:tcPr>
            <w:tcW w:w="636" w:type="dxa"/>
          </w:tcPr>
          <w:p w14:paraId="093F406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6328" w:type="dxa"/>
          </w:tcPr>
          <w:p w14:paraId="5A965A8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 пространства двигательной активности, развитие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крупной</w:t>
            </w:r>
            <w:r w:rsidRPr="00DF66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моторики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соответствующим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спортивным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 игровым оборудованием, спортивным сооружением)</w:t>
            </w:r>
          </w:p>
        </w:tc>
        <w:tc>
          <w:tcPr>
            <w:tcW w:w="896" w:type="dxa"/>
          </w:tcPr>
          <w:p w14:paraId="551ACB5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7FF7EFE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65BBFB5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77A6F553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28F27275" w14:textId="77777777" w:rsidTr="00A42228">
        <w:trPr>
          <w:trHeight w:val="390"/>
        </w:trPr>
        <w:tc>
          <w:tcPr>
            <w:tcW w:w="636" w:type="dxa"/>
          </w:tcPr>
          <w:p w14:paraId="38C1AF7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6328" w:type="dxa"/>
          </w:tcPr>
          <w:p w14:paraId="79750D8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мелкой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моторики</w:t>
            </w:r>
          </w:p>
        </w:tc>
        <w:tc>
          <w:tcPr>
            <w:tcW w:w="896" w:type="dxa"/>
          </w:tcPr>
          <w:p w14:paraId="1A9578D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734AC1B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15F6D7B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39BD299E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3ECEF207" w14:textId="77777777" w:rsidTr="00A42228">
        <w:trPr>
          <w:trHeight w:val="940"/>
        </w:trPr>
        <w:tc>
          <w:tcPr>
            <w:tcW w:w="636" w:type="dxa"/>
          </w:tcPr>
          <w:p w14:paraId="781DC718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6328" w:type="dxa"/>
          </w:tcPr>
          <w:p w14:paraId="296BE6B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6" w:type="dxa"/>
          </w:tcPr>
          <w:p w14:paraId="2B7E019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1C110B21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54E4A6B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62DC7705" w14:textId="77777777" w:rsidR="00DF6654" w:rsidRPr="00DF6654" w:rsidRDefault="00DF6654" w:rsidP="00DF6654">
            <w:pPr>
              <w:spacing w:before="60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008E00DD" w14:textId="77777777" w:rsidTr="00A42228">
        <w:trPr>
          <w:trHeight w:val="658"/>
        </w:trPr>
        <w:tc>
          <w:tcPr>
            <w:tcW w:w="636" w:type="dxa"/>
          </w:tcPr>
          <w:p w14:paraId="2427D00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4.5.</w:t>
            </w:r>
          </w:p>
        </w:tc>
        <w:tc>
          <w:tcPr>
            <w:tcW w:w="6328" w:type="dxa"/>
          </w:tcPr>
          <w:p w14:paraId="2663B1E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 xml:space="preserve">Наличие материалов и предметов для организации театрализованной деятельности, изготовление атрибутов 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детьми</w:t>
            </w:r>
          </w:p>
        </w:tc>
        <w:tc>
          <w:tcPr>
            <w:tcW w:w="896" w:type="dxa"/>
          </w:tcPr>
          <w:p w14:paraId="59AD725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6E094C7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75C8A7D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2DDC895A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19193566" w14:textId="77777777" w:rsidTr="00A42228">
        <w:trPr>
          <w:trHeight w:val="400"/>
        </w:trPr>
        <w:tc>
          <w:tcPr>
            <w:tcW w:w="636" w:type="dxa"/>
            <w:shd w:val="clear" w:color="auto" w:fill="92D050"/>
          </w:tcPr>
          <w:p w14:paraId="62C3D67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6328" w:type="dxa"/>
            <w:shd w:val="clear" w:color="auto" w:fill="92D050"/>
          </w:tcPr>
          <w:p w14:paraId="0E080F5E" w14:textId="77777777" w:rsidR="00DF6654" w:rsidRPr="00DF6654" w:rsidRDefault="00DF6654" w:rsidP="00DF6654">
            <w:pPr>
              <w:spacing w:before="54"/>
              <w:ind w:left="17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Трансформируемость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3514" w:type="dxa"/>
            <w:gridSpan w:val="4"/>
            <w:shd w:val="clear" w:color="auto" w:fill="92D050"/>
          </w:tcPr>
          <w:p w14:paraId="6642508E" w14:textId="77777777" w:rsidR="00DF6654" w:rsidRPr="00DF6654" w:rsidRDefault="00DF6654" w:rsidP="00DF6654">
            <w:pPr>
              <w:spacing w:before="54"/>
              <w:ind w:left="12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  <w:tr w:rsidR="00DF6654" w:rsidRPr="00DF6654" w14:paraId="758EAA36" w14:textId="77777777" w:rsidTr="00A42228">
        <w:trPr>
          <w:trHeight w:val="667"/>
        </w:trPr>
        <w:tc>
          <w:tcPr>
            <w:tcW w:w="636" w:type="dxa"/>
          </w:tcPr>
          <w:p w14:paraId="77224D6A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6328" w:type="dxa"/>
          </w:tcPr>
          <w:p w14:paraId="7A00C0A8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Предметы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легкие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безопасные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(столы,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стулья, мягкие и игровые модули, коврики, ширмы и т. д.)</w:t>
            </w:r>
          </w:p>
        </w:tc>
        <w:tc>
          <w:tcPr>
            <w:tcW w:w="896" w:type="dxa"/>
          </w:tcPr>
          <w:p w14:paraId="09EBF5A1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3C3ADA0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38CC509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113D3E60" w14:textId="77777777" w:rsidR="00DF6654" w:rsidRPr="00DF6654" w:rsidRDefault="00DF6654" w:rsidP="00DF6654">
            <w:pPr>
              <w:spacing w:before="63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253DD7D7" w14:textId="77777777" w:rsidTr="00A42228">
        <w:trPr>
          <w:trHeight w:val="1218"/>
        </w:trPr>
        <w:tc>
          <w:tcPr>
            <w:tcW w:w="636" w:type="dxa"/>
          </w:tcPr>
          <w:p w14:paraId="7D24C27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6328" w:type="dxa"/>
          </w:tcPr>
          <w:p w14:paraId="06444764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легкого</w:t>
            </w:r>
            <w:r w:rsidRPr="00DF66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преобразования</w:t>
            </w:r>
            <w:r w:rsidRPr="00DF66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6" w:type="dxa"/>
          </w:tcPr>
          <w:p w14:paraId="04736ED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5B6F1733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4FD9E01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7477712E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69BE3AB7" w14:textId="77777777" w:rsidTr="00A42228">
        <w:trPr>
          <w:trHeight w:val="663"/>
        </w:trPr>
        <w:tc>
          <w:tcPr>
            <w:tcW w:w="636" w:type="dxa"/>
          </w:tcPr>
          <w:p w14:paraId="508E1CC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6328" w:type="dxa"/>
          </w:tcPr>
          <w:p w14:paraId="76F22D84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 места для презентации работ детей, как плоскостных (изображения), так и объемных (модели,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поделки, конструкции)</w:t>
            </w:r>
          </w:p>
        </w:tc>
        <w:tc>
          <w:tcPr>
            <w:tcW w:w="896" w:type="dxa"/>
          </w:tcPr>
          <w:p w14:paraId="43C9288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</w:tcPr>
          <w:p w14:paraId="1723809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4809867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1" w:type="dxa"/>
          </w:tcPr>
          <w:p w14:paraId="30773F25" w14:textId="77777777" w:rsidR="00DF6654" w:rsidRPr="00DF6654" w:rsidRDefault="00DF6654" w:rsidP="00DF6654">
            <w:pPr>
              <w:spacing w:before="62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410A03B1" w14:textId="77777777" w:rsidTr="00A42228">
        <w:trPr>
          <w:trHeight w:val="386"/>
        </w:trPr>
        <w:tc>
          <w:tcPr>
            <w:tcW w:w="636" w:type="dxa"/>
            <w:shd w:val="clear" w:color="auto" w:fill="92D050"/>
          </w:tcPr>
          <w:p w14:paraId="41DF7B3C" w14:textId="77777777" w:rsidR="00DF6654" w:rsidRPr="00DF6654" w:rsidRDefault="00DF6654" w:rsidP="00DF6654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6328" w:type="dxa"/>
            <w:shd w:val="clear" w:color="auto" w:fill="92D050"/>
          </w:tcPr>
          <w:p w14:paraId="35879732" w14:textId="77777777" w:rsidR="00DF6654" w:rsidRPr="00DF6654" w:rsidRDefault="00DF6654" w:rsidP="00DF6654">
            <w:pPr>
              <w:spacing w:before="54"/>
              <w:ind w:left="16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Полифункциональность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3514" w:type="dxa"/>
            <w:gridSpan w:val="4"/>
            <w:shd w:val="clear" w:color="auto" w:fill="92D050"/>
          </w:tcPr>
          <w:p w14:paraId="2DC0304F" w14:textId="77777777" w:rsidR="00DF6654" w:rsidRPr="00DF6654" w:rsidRDefault="00DF6654" w:rsidP="00DF6654">
            <w:pPr>
              <w:spacing w:before="54"/>
              <w:ind w:left="11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</w:tbl>
    <w:p w14:paraId="383C7199" w14:textId="77777777" w:rsidR="00DF6654" w:rsidRPr="00DF6654" w:rsidRDefault="00DF6654" w:rsidP="00DF66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DF6654" w:rsidRPr="00DF6654">
          <w:pgSz w:w="11900" w:h="17340"/>
          <w:pgMar w:top="1060" w:right="0" w:bottom="1540" w:left="708" w:header="0" w:footer="1333" w:gutter="0"/>
          <w:cols w:space="720"/>
        </w:sectPr>
      </w:pPr>
    </w:p>
    <w:tbl>
      <w:tblPr>
        <w:tblStyle w:val="TableNormal"/>
        <w:tblW w:w="10480" w:type="dxa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28"/>
        <w:gridCol w:w="892"/>
        <w:gridCol w:w="875"/>
        <w:gridCol w:w="873"/>
        <w:gridCol w:w="876"/>
      </w:tblGrid>
      <w:tr w:rsidR="00DF6654" w:rsidRPr="00DF6654" w14:paraId="37A6414D" w14:textId="77777777" w:rsidTr="00DF6654">
        <w:trPr>
          <w:trHeight w:val="1495"/>
        </w:trPr>
        <w:tc>
          <w:tcPr>
            <w:tcW w:w="636" w:type="dxa"/>
          </w:tcPr>
          <w:p w14:paraId="01DEBB53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lastRenderedPageBreak/>
              <w:t>6.1.</w:t>
            </w:r>
          </w:p>
        </w:tc>
        <w:tc>
          <w:tcPr>
            <w:tcW w:w="6328" w:type="dxa"/>
          </w:tcPr>
          <w:p w14:paraId="58C5103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 в группе полифункциональных (не обладающих жестко закрепленным способом крепления) предметов,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материалов,</w:t>
            </w:r>
            <w:r w:rsidRPr="00DF66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пригодных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для использования разных видах детской активности (в том числе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 качестве предметов – заместителей в детской игре)</w:t>
            </w:r>
          </w:p>
        </w:tc>
        <w:tc>
          <w:tcPr>
            <w:tcW w:w="892" w:type="dxa"/>
          </w:tcPr>
          <w:p w14:paraId="1B0C804E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49A2E4C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092FD28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0AAD5BC5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1908D72A" w14:textId="77777777" w:rsidTr="00DF6654">
        <w:trPr>
          <w:trHeight w:val="942"/>
        </w:trPr>
        <w:tc>
          <w:tcPr>
            <w:tcW w:w="636" w:type="dxa"/>
          </w:tcPr>
          <w:p w14:paraId="0023EB5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6328" w:type="dxa"/>
          </w:tcPr>
          <w:p w14:paraId="7D07025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разнообразного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2" w:type="dxa"/>
          </w:tcPr>
          <w:p w14:paraId="10F2099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3065E3D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4FE31CC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56D3DE6D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1CDE0FA1" w14:textId="77777777" w:rsidTr="00DF6654">
        <w:trPr>
          <w:trHeight w:val="392"/>
        </w:trPr>
        <w:tc>
          <w:tcPr>
            <w:tcW w:w="636" w:type="dxa"/>
            <w:shd w:val="clear" w:color="auto" w:fill="92D050"/>
          </w:tcPr>
          <w:p w14:paraId="03331864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6328" w:type="dxa"/>
            <w:shd w:val="clear" w:color="auto" w:fill="92D050"/>
          </w:tcPr>
          <w:p w14:paraId="5A3B554C" w14:textId="77777777" w:rsidR="00DF6654" w:rsidRPr="00DF6654" w:rsidRDefault="00DF6654" w:rsidP="00DF6654">
            <w:pPr>
              <w:spacing w:before="54"/>
              <w:ind w:left="24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Вариативность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6" w:type="dxa"/>
            <w:gridSpan w:val="4"/>
            <w:shd w:val="clear" w:color="auto" w:fill="92D050"/>
          </w:tcPr>
          <w:p w14:paraId="31441B74" w14:textId="77777777" w:rsidR="00DF6654" w:rsidRPr="00DF6654" w:rsidRDefault="00DF6654" w:rsidP="00DF6654">
            <w:pPr>
              <w:spacing w:before="54"/>
              <w:ind w:left="11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  <w:tr w:rsidR="00DF6654" w:rsidRPr="00DF6654" w14:paraId="0A1CD41F" w14:textId="77777777" w:rsidTr="00DF6654">
        <w:trPr>
          <w:trHeight w:val="666"/>
        </w:trPr>
        <w:tc>
          <w:tcPr>
            <w:tcW w:w="636" w:type="dxa"/>
          </w:tcPr>
          <w:p w14:paraId="0E0A48D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6328" w:type="dxa"/>
          </w:tcPr>
          <w:p w14:paraId="3B99202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материалов,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игрушек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 соответствии с ООП ОО ДО (раздел РППС)</w:t>
            </w:r>
          </w:p>
        </w:tc>
        <w:tc>
          <w:tcPr>
            <w:tcW w:w="892" w:type="dxa"/>
          </w:tcPr>
          <w:p w14:paraId="7C73F71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07DA6B7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615AA7A6" w14:textId="77777777" w:rsidR="00DF6654" w:rsidRPr="00DF6654" w:rsidRDefault="00DF6654" w:rsidP="00DF6654">
            <w:pPr>
              <w:spacing w:before="57"/>
              <w:ind w:left="445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6DDE7434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F6654" w:rsidRPr="00DF6654" w14:paraId="706E1669" w14:textId="77777777" w:rsidTr="00DF6654">
        <w:trPr>
          <w:trHeight w:val="992"/>
        </w:trPr>
        <w:tc>
          <w:tcPr>
            <w:tcW w:w="636" w:type="dxa"/>
          </w:tcPr>
          <w:p w14:paraId="0F026C0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7.2.</w:t>
            </w:r>
          </w:p>
        </w:tc>
        <w:tc>
          <w:tcPr>
            <w:tcW w:w="6328" w:type="dxa"/>
          </w:tcPr>
          <w:p w14:paraId="6AF6F5F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2" w:type="dxa"/>
          </w:tcPr>
          <w:p w14:paraId="1F4647F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66439CB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4AE08F25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23E056C9" w14:textId="77777777" w:rsidR="00DF6654" w:rsidRPr="00DF6654" w:rsidRDefault="00DF6654" w:rsidP="00DF6654">
            <w:pPr>
              <w:spacing w:before="63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641BBF6C" w14:textId="77777777" w:rsidTr="00DF6654">
        <w:trPr>
          <w:trHeight w:val="425"/>
        </w:trPr>
        <w:tc>
          <w:tcPr>
            <w:tcW w:w="636" w:type="dxa"/>
            <w:shd w:val="clear" w:color="auto" w:fill="92D050"/>
          </w:tcPr>
          <w:p w14:paraId="4A5EBF97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8</w:t>
            </w:r>
          </w:p>
        </w:tc>
        <w:tc>
          <w:tcPr>
            <w:tcW w:w="6328" w:type="dxa"/>
            <w:shd w:val="clear" w:color="auto" w:fill="92D050"/>
          </w:tcPr>
          <w:p w14:paraId="2FE8F107" w14:textId="77777777" w:rsidR="00DF6654" w:rsidRPr="00DF6654" w:rsidRDefault="00DF6654" w:rsidP="00DF6654">
            <w:pPr>
              <w:spacing w:before="54"/>
              <w:ind w:left="26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Доступность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6" w:type="dxa"/>
            <w:gridSpan w:val="4"/>
            <w:shd w:val="clear" w:color="auto" w:fill="92D050"/>
          </w:tcPr>
          <w:p w14:paraId="167365F9" w14:textId="77777777" w:rsidR="00DF6654" w:rsidRPr="00DF6654" w:rsidRDefault="00DF6654" w:rsidP="00DF6654">
            <w:pPr>
              <w:spacing w:before="54"/>
              <w:ind w:left="11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  <w:tr w:rsidR="00DF6654" w:rsidRPr="00DF6654" w14:paraId="681E573E" w14:textId="77777777" w:rsidTr="00DF6654">
        <w:trPr>
          <w:trHeight w:val="942"/>
        </w:trPr>
        <w:tc>
          <w:tcPr>
            <w:tcW w:w="636" w:type="dxa"/>
          </w:tcPr>
          <w:p w14:paraId="178B7465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8.1.</w:t>
            </w:r>
          </w:p>
        </w:tc>
        <w:tc>
          <w:tcPr>
            <w:tcW w:w="6328" w:type="dxa"/>
          </w:tcPr>
          <w:p w14:paraId="5BFCF838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Доступность для воспитанников, в том числе детей с ОВЗ и детей – инвалидов, всех помещений, где</w:t>
            </w:r>
            <w:r w:rsidRPr="00DF665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осуществляется образовательная деятельность</w:t>
            </w:r>
          </w:p>
        </w:tc>
        <w:tc>
          <w:tcPr>
            <w:tcW w:w="892" w:type="dxa"/>
          </w:tcPr>
          <w:p w14:paraId="12CB58A9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1E14F67B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2540912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390DF936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21ED1323" w14:textId="77777777" w:rsidTr="00DF6654">
        <w:trPr>
          <w:trHeight w:val="943"/>
        </w:trPr>
        <w:tc>
          <w:tcPr>
            <w:tcW w:w="636" w:type="dxa"/>
          </w:tcPr>
          <w:p w14:paraId="6F05E26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8.2.</w:t>
            </w:r>
          </w:p>
        </w:tc>
        <w:tc>
          <w:tcPr>
            <w:tcW w:w="6328" w:type="dxa"/>
          </w:tcPr>
          <w:p w14:paraId="4FCC67E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Свободный доступ детей, в том числе детей с ОВЗ к игрушкам,</w:t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играм,</w:t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материалам,</w:t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пособиям,</w:t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обеспечивающим</w:t>
            </w:r>
            <w:r w:rsidRPr="00DF665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все основные виды детской активности</w:t>
            </w:r>
          </w:p>
        </w:tc>
        <w:tc>
          <w:tcPr>
            <w:tcW w:w="892" w:type="dxa"/>
          </w:tcPr>
          <w:p w14:paraId="6FBC0AD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1BF9FF0E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60BA813E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6DFD1A76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2F95DE8B" w14:textId="77777777" w:rsidTr="00DF6654">
        <w:trPr>
          <w:trHeight w:val="388"/>
        </w:trPr>
        <w:tc>
          <w:tcPr>
            <w:tcW w:w="636" w:type="dxa"/>
          </w:tcPr>
          <w:p w14:paraId="1F03D958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8.3.</w:t>
            </w:r>
          </w:p>
        </w:tc>
        <w:tc>
          <w:tcPr>
            <w:tcW w:w="6328" w:type="dxa"/>
          </w:tcPr>
          <w:p w14:paraId="71B5BE36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Исправность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сохранность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66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оборудования</w:t>
            </w:r>
          </w:p>
        </w:tc>
        <w:tc>
          <w:tcPr>
            <w:tcW w:w="892" w:type="dxa"/>
          </w:tcPr>
          <w:p w14:paraId="644F1520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48EA620A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62BFE54F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76CCF312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51EF41DE" w14:textId="77777777" w:rsidTr="00DF6654">
        <w:trPr>
          <w:trHeight w:val="439"/>
        </w:trPr>
        <w:tc>
          <w:tcPr>
            <w:tcW w:w="636" w:type="dxa"/>
            <w:shd w:val="clear" w:color="auto" w:fill="92D050"/>
          </w:tcPr>
          <w:p w14:paraId="23874EA5" w14:textId="77777777" w:rsidR="00DF6654" w:rsidRPr="00DF6654" w:rsidRDefault="00DF6654" w:rsidP="00DF6654">
            <w:pPr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28" w:type="dxa"/>
            <w:shd w:val="clear" w:color="auto" w:fill="92D050"/>
          </w:tcPr>
          <w:p w14:paraId="18E0C2BF" w14:textId="77777777" w:rsidR="00DF6654" w:rsidRPr="00DF6654" w:rsidRDefault="00DF6654" w:rsidP="00DF6654">
            <w:pPr>
              <w:spacing w:before="54"/>
              <w:ind w:left="25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6" w:type="dxa"/>
            <w:gridSpan w:val="4"/>
            <w:shd w:val="clear" w:color="auto" w:fill="92D050"/>
          </w:tcPr>
          <w:p w14:paraId="019BD2B6" w14:textId="77777777" w:rsidR="00DF6654" w:rsidRPr="00DF6654" w:rsidRDefault="00DF6654" w:rsidP="00DF6654">
            <w:pPr>
              <w:spacing w:before="54"/>
              <w:ind w:left="11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общая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6654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__</w:t>
            </w:r>
          </w:p>
        </w:tc>
      </w:tr>
      <w:tr w:rsidR="00DF6654" w:rsidRPr="00DF6654" w14:paraId="13221468" w14:textId="77777777" w:rsidTr="00DF6654">
        <w:trPr>
          <w:trHeight w:val="666"/>
        </w:trPr>
        <w:tc>
          <w:tcPr>
            <w:tcW w:w="636" w:type="dxa"/>
          </w:tcPr>
          <w:p w14:paraId="62BED2DD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6654">
              <w:rPr>
                <w:rFonts w:ascii="Times New Roman" w:eastAsia="Times New Roman" w:hAnsi="Times New Roman" w:cs="Times New Roman"/>
                <w:sz w:val="24"/>
              </w:rPr>
              <w:t>9.1.</w:t>
            </w:r>
          </w:p>
        </w:tc>
        <w:tc>
          <w:tcPr>
            <w:tcW w:w="6328" w:type="dxa"/>
          </w:tcPr>
          <w:p w14:paraId="4DAC5F32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6654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F66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всех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ее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  <w:t>элементов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  <w:t>требованиям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F66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по </w:t>
            </w:r>
            <w:r w:rsidRPr="00DF6654">
              <w:rPr>
                <w:rFonts w:ascii="Times New Roman" w:eastAsia="Times New Roman" w:hAnsi="Times New Roman" w:cs="Times New Roman"/>
                <w:lang w:val="ru-RU"/>
              </w:rPr>
              <w:t>обеспечению надежности и безопасности их использования</w:t>
            </w:r>
          </w:p>
        </w:tc>
        <w:tc>
          <w:tcPr>
            <w:tcW w:w="892" w:type="dxa"/>
          </w:tcPr>
          <w:p w14:paraId="68CCE51E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5" w:type="dxa"/>
          </w:tcPr>
          <w:p w14:paraId="177E9594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3" w:type="dxa"/>
          </w:tcPr>
          <w:p w14:paraId="6E3D14E5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6" w:type="dxa"/>
          </w:tcPr>
          <w:p w14:paraId="385795FE" w14:textId="77777777" w:rsidR="00DF6654" w:rsidRPr="00DF6654" w:rsidRDefault="00DF6654" w:rsidP="00DF6654">
            <w:pPr>
              <w:spacing w:before="62"/>
              <w:ind w:right="226"/>
              <w:jc w:val="right"/>
              <w:rPr>
                <w:rFonts w:ascii="Wingdings" w:eastAsia="Times New Roman" w:hAnsi="Wingdings" w:cs="Times New Roman"/>
                <w:sz w:val="24"/>
                <w:lang w:val="ru-RU"/>
              </w:rPr>
            </w:pPr>
          </w:p>
        </w:tc>
      </w:tr>
      <w:tr w:rsidR="00DF6654" w:rsidRPr="00DF6654" w14:paraId="51A05E21" w14:textId="77777777" w:rsidTr="00DF6654">
        <w:trPr>
          <w:trHeight w:val="448"/>
        </w:trPr>
        <w:tc>
          <w:tcPr>
            <w:tcW w:w="636" w:type="dxa"/>
            <w:shd w:val="clear" w:color="auto" w:fill="FFFF00"/>
          </w:tcPr>
          <w:p w14:paraId="1D75992C" w14:textId="77777777" w:rsidR="00DF6654" w:rsidRPr="00DF6654" w:rsidRDefault="00DF6654" w:rsidP="00DF66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28" w:type="dxa"/>
            <w:shd w:val="clear" w:color="auto" w:fill="FFFF00"/>
          </w:tcPr>
          <w:p w14:paraId="4381FA16" w14:textId="77777777" w:rsidR="00DF6654" w:rsidRPr="00DF6654" w:rsidRDefault="00DF6654" w:rsidP="00DF6654">
            <w:pPr>
              <w:spacing w:before="51"/>
              <w:ind w:left="7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z w:val="24"/>
              </w:rPr>
              <w:t>Итоговая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  <w:proofErr w:type="spellEnd"/>
            <w:r w:rsidRPr="00DF66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3516" w:type="dxa"/>
            <w:gridSpan w:val="4"/>
            <w:shd w:val="clear" w:color="auto" w:fill="FFFF00"/>
          </w:tcPr>
          <w:p w14:paraId="6C63F44F" w14:textId="77777777" w:rsidR="00DF6654" w:rsidRPr="00DF6654" w:rsidRDefault="00DF6654" w:rsidP="00DF6654">
            <w:pPr>
              <w:spacing w:before="51"/>
              <w:ind w:left="7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5797D68F" w14:textId="77777777" w:rsidR="00DF6654" w:rsidRDefault="00DF6654" w:rsidP="00DF6654">
      <w:pPr>
        <w:pStyle w:val="a7"/>
        <w:jc w:val="both"/>
        <w:rPr>
          <w:b/>
          <w:sz w:val="24"/>
          <w:szCs w:val="24"/>
        </w:rPr>
      </w:pPr>
    </w:p>
    <w:p w14:paraId="1E1ADF9C" w14:textId="612EB30D" w:rsidR="00DF6654" w:rsidRPr="00F1274E" w:rsidRDefault="00DF6654" w:rsidP="00DF6654">
      <w:pPr>
        <w:pStyle w:val="a7"/>
        <w:jc w:val="both"/>
        <w:rPr>
          <w:sz w:val="24"/>
          <w:szCs w:val="24"/>
        </w:rPr>
      </w:pPr>
      <w:r w:rsidRPr="00F1274E">
        <w:rPr>
          <w:b/>
          <w:sz w:val="24"/>
          <w:szCs w:val="24"/>
        </w:rPr>
        <w:t>Критерии</w:t>
      </w:r>
      <w:r w:rsidRPr="00F1274E">
        <w:rPr>
          <w:b/>
          <w:spacing w:val="-17"/>
          <w:sz w:val="24"/>
          <w:szCs w:val="24"/>
        </w:rPr>
        <w:t xml:space="preserve"> </w:t>
      </w:r>
      <w:r w:rsidRPr="00F1274E">
        <w:rPr>
          <w:sz w:val="24"/>
          <w:szCs w:val="24"/>
        </w:rPr>
        <w:t>оценки</w:t>
      </w:r>
      <w:r w:rsidRPr="00F1274E">
        <w:rPr>
          <w:spacing w:val="-14"/>
          <w:sz w:val="24"/>
          <w:szCs w:val="24"/>
        </w:rPr>
        <w:t xml:space="preserve"> </w:t>
      </w:r>
      <w:r w:rsidRPr="00F1274E">
        <w:rPr>
          <w:sz w:val="24"/>
          <w:szCs w:val="24"/>
        </w:rPr>
        <w:t>качества</w:t>
      </w:r>
      <w:r w:rsidRPr="00F1274E">
        <w:rPr>
          <w:spacing w:val="-2"/>
          <w:sz w:val="24"/>
          <w:szCs w:val="24"/>
        </w:rPr>
        <w:t>:</w:t>
      </w:r>
    </w:p>
    <w:p w14:paraId="0801247D" w14:textId="77777777" w:rsidR="00DF6654" w:rsidRPr="00F1274E" w:rsidRDefault="00DF6654" w:rsidP="00DF6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4E">
        <w:rPr>
          <w:rFonts w:ascii="Times New Roman" w:eastAsia="Times New Roman" w:hAnsi="Times New Roman" w:cs="Times New Roman"/>
          <w:sz w:val="24"/>
          <w:szCs w:val="24"/>
        </w:rPr>
        <w:t>0 -</w:t>
      </w:r>
      <w:r w:rsidRPr="00F12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представлен</w:t>
      </w:r>
    </w:p>
    <w:p w14:paraId="2EE18775" w14:textId="77777777" w:rsidR="00DF6654" w:rsidRPr="00F1274E" w:rsidRDefault="00DF6654" w:rsidP="00DF6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4E">
        <w:rPr>
          <w:rFonts w:ascii="Times New Roman" w:eastAsia="Times New Roman" w:hAnsi="Times New Roman" w:cs="Times New Roman"/>
          <w:sz w:val="24"/>
          <w:szCs w:val="24"/>
        </w:rPr>
        <w:t>1 -</w:t>
      </w:r>
      <w:r w:rsidRPr="00F12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меньшей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>степени</w:t>
      </w:r>
    </w:p>
    <w:p w14:paraId="1D166840" w14:textId="77777777" w:rsidR="00DF6654" w:rsidRPr="00F1274E" w:rsidRDefault="00DF6654" w:rsidP="00DF6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4E">
        <w:rPr>
          <w:rFonts w:ascii="Times New Roman" w:eastAsia="Times New Roman" w:hAnsi="Times New Roman" w:cs="Times New Roman"/>
          <w:sz w:val="24"/>
          <w:szCs w:val="24"/>
        </w:rPr>
        <w:t>2 -</w:t>
      </w:r>
      <w:r w:rsidRPr="00F12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>степени</w:t>
      </w:r>
    </w:p>
    <w:p w14:paraId="7FAA236E" w14:textId="77777777" w:rsidR="00DF6654" w:rsidRPr="00F1274E" w:rsidRDefault="00DF6654" w:rsidP="00DF6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4E">
        <w:rPr>
          <w:rFonts w:ascii="Times New Roman" w:eastAsia="Times New Roman" w:hAnsi="Times New Roman" w:cs="Times New Roman"/>
          <w:sz w:val="24"/>
          <w:szCs w:val="24"/>
        </w:rPr>
        <w:t>3 -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12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4E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F12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объеме</w:t>
      </w:r>
    </w:p>
    <w:p w14:paraId="6D84E38F" w14:textId="77777777" w:rsidR="00DF6654" w:rsidRDefault="00DF6654"/>
    <w:sectPr w:rsidR="00DF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FEDB" w14:textId="77777777" w:rsidR="00697DE5" w:rsidRDefault="00697DE5" w:rsidP="00DF6654">
      <w:pPr>
        <w:spacing w:after="0" w:line="240" w:lineRule="auto"/>
      </w:pPr>
      <w:r>
        <w:separator/>
      </w:r>
    </w:p>
  </w:endnote>
  <w:endnote w:type="continuationSeparator" w:id="0">
    <w:p w14:paraId="73869A38" w14:textId="77777777" w:rsidR="00697DE5" w:rsidRDefault="00697DE5" w:rsidP="00DF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4B461" w14:textId="77777777" w:rsidR="00697DE5" w:rsidRDefault="00697DE5" w:rsidP="00DF6654">
      <w:pPr>
        <w:spacing w:after="0" w:line="240" w:lineRule="auto"/>
      </w:pPr>
      <w:r>
        <w:separator/>
      </w:r>
    </w:p>
  </w:footnote>
  <w:footnote w:type="continuationSeparator" w:id="0">
    <w:p w14:paraId="04CCE52F" w14:textId="77777777" w:rsidR="00697DE5" w:rsidRDefault="00697DE5" w:rsidP="00DF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E"/>
    <w:rsid w:val="00697DE5"/>
    <w:rsid w:val="00D3796E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BCE"/>
  <w15:chartTrackingRefBased/>
  <w15:docId w15:val="{F845E8E8-6294-44A8-85A0-9EB7856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6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654"/>
  </w:style>
  <w:style w:type="paragraph" w:styleId="a5">
    <w:name w:val="footer"/>
    <w:basedOn w:val="a"/>
    <w:link w:val="a6"/>
    <w:uiPriority w:val="99"/>
    <w:unhideWhenUsed/>
    <w:rsid w:val="00DF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654"/>
  </w:style>
  <w:style w:type="paragraph" w:styleId="a7">
    <w:name w:val="No Spacing"/>
    <w:uiPriority w:val="1"/>
    <w:qFormat/>
    <w:rsid w:val="00DF6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заведующего</dc:creator>
  <cp:keywords/>
  <dc:description/>
  <cp:lastModifiedBy>Зам. заведующего</cp:lastModifiedBy>
  <cp:revision>2</cp:revision>
  <dcterms:created xsi:type="dcterms:W3CDTF">2025-02-26T07:55:00Z</dcterms:created>
  <dcterms:modified xsi:type="dcterms:W3CDTF">2025-02-26T08:13:00Z</dcterms:modified>
</cp:coreProperties>
</file>